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C014" w14:textId="7D55B57C" w:rsidR="002E508D" w:rsidRPr="008B6BD6" w:rsidRDefault="0097554E" w:rsidP="002E508D">
      <w:pPr>
        <w:ind w:right="-1"/>
        <w:jc w:val="center"/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B6BD6"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</w:t>
      </w:r>
      <w:r w:rsidR="00CE069B" w:rsidRPr="008B6BD6"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CIRCUNSTANCIADA </w:t>
      </w:r>
      <w:r w:rsidRPr="008B6BD6">
        <w:rPr>
          <w:rFonts w:ascii="Graphik Bold" w:hAnsi="Graphik Bold" w:cs="Arial"/>
          <w:sz w:val="44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HECHOS</w:t>
      </w:r>
    </w:p>
    <w:p w14:paraId="524A8279" w14:textId="77777777" w:rsidR="002B427C" w:rsidRDefault="002B427C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37FEF6C5" w14:textId="2A9286CF" w:rsidR="002E508D" w:rsidRDefault="00AA4DC1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  <w:r>
        <w:rPr>
          <w:rFonts w:ascii="Montserrat Medium" w:hAnsi="Montserrat Medium"/>
          <w:b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203A5" wp14:editId="4ED365E7">
                <wp:simplePos x="0" y="0"/>
                <wp:positionH relativeFrom="column">
                  <wp:posOffset>193264</wp:posOffset>
                </wp:positionH>
                <wp:positionV relativeFrom="paragraph">
                  <wp:posOffset>83259</wp:posOffset>
                </wp:positionV>
                <wp:extent cx="5819775" cy="7225553"/>
                <wp:effectExtent l="0" t="0" r="28575" b="139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225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4FAED92D" w14:textId="77777777" w:rsidR="00CB5A47" w:rsidRDefault="00CB5A47" w:rsidP="00AA4DC1">
                            <w:pPr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5B285AD" w14:textId="23DF7C43" w:rsidR="00AA4DC1" w:rsidRPr="00CB5A47" w:rsidRDefault="00D6196C" w:rsidP="00CB5A47">
                            <w:pPr>
                              <w:ind w:left="708" w:firstLine="708"/>
                              <w:jc w:val="both"/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5A47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INSTRUCTIVO</w:t>
                            </w:r>
                          </w:p>
                          <w:p w14:paraId="4166274B" w14:textId="77777777" w:rsidR="00D6196C" w:rsidRPr="00D6196C" w:rsidRDefault="00D6196C" w:rsidP="00AA4DC1">
                            <w:pPr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14:paraId="7D38B28F" w14:textId="77777777" w:rsidR="001E187E" w:rsidRPr="00CB5A47" w:rsidRDefault="001E187E" w:rsidP="001E187E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</w:p>
                          <w:p w14:paraId="6681D638" w14:textId="1C261D24" w:rsidR="00C4206F" w:rsidRPr="009915BB" w:rsidRDefault="00517E9E" w:rsidP="003D5AD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15BB">
                              <w:rPr>
                                <w:rFonts w:ascii="Gill Sans MT" w:hAnsi="Gill Sans MT"/>
                              </w:rPr>
                              <w:t>Utilizar “hojas oficiales” y respetar aspectos de “imagen institucional” del Sujeto Obligado (membretes, sellos oficiales, tipo de letra, colores…).</w:t>
                            </w:r>
                            <w:r w:rsidR="00C4206F" w:rsidRPr="009915BB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</w:p>
                          <w:p w14:paraId="54CE2D33" w14:textId="77777777" w:rsidR="001E187E" w:rsidRPr="009915BB" w:rsidRDefault="001E187E" w:rsidP="003D5ADE">
                            <w:pPr>
                              <w:pStyle w:val="Prrafodelista"/>
                              <w:spacing w:line="276" w:lineRule="auto"/>
                              <w:ind w:left="426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CC6D4EB" w14:textId="10DD698B" w:rsidR="00B36869" w:rsidRPr="009915BB" w:rsidRDefault="00B36869" w:rsidP="003D5AD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15BB">
                              <w:rPr>
                                <w:rFonts w:ascii="Gill Sans MT" w:eastAsia="Arial Unicode MS" w:hAnsi="Gill Sans MT" w:cs="Tunga"/>
                                <w:bCs/>
                              </w:rPr>
                              <w:t>En los</w:t>
                            </w:r>
                            <w:r w:rsidRPr="009915BB">
                              <w:rPr>
                                <w:rFonts w:ascii="Gill Sans MT" w:eastAsia="Arial Unicode MS" w:hAnsi="Gill Sans MT" w:cs="Tunga"/>
                                <w:bCs/>
                                <w:lang w:val="es-ES"/>
                              </w:rPr>
                              <w:t xml:space="preserve"> espacios que ocupan </w:t>
                            </w:r>
                            <w:r w:rsidR="00C46D01" w:rsidRPr="009915BB">
                              <w:rPr>
                                <w:rFonts w:ascii="Gill Sans MT" w:eastAsia="Arial Unicode MS" w:hAnsi="Gill Sans MT" w:cs="Tunga"/>
                                <w:bCs/>
                                <w:lang w:val="es-ES"/>
                              </w:rPr>
                              <w:t>una línea en color rosa</w:t>
                            </w:r>
                            <w:r w:rsidRPr="009915BB">
                              <w:rPr>
                                <w:rFonts w:ascii="Gill Sans MT" w:eastAsia="Arial Unicode MS" w:hAnsi="Gill Sans MT" w:cs="Tunga"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3D5ADE" w:rsidRPr="009915BB">
                              <w:rPr>
                                <w:rFonts w:ascii="Gill Sans MT" w:eastAsia="Arial Unicode MS" w:hAnsi="Gill Sans MT" w:cs="Tunga"/>
                                <w:b/>
                                <w:bCs/>
                                <w:color w:val="FF0066"/>
                                <w:lang w:val="es-ES"/>
                              </w:rPr>
                              <w:t>_____________</w:t>
                            </w:r>
                            <w:r w:rsidRPr="009915BB">
                              <w:rPr>
                                <w:rFonts w:ascii="Gill Sans MT" w:eastAsia="Arial Unicode MS" w:hAnsi="Gill Sans MT" w:cs="Tunga"/>
                                <w:bCs/>
                                <w:lang w:val="es-ES"/>
                              </w:rPr>
                              <w:t xml:space="preserve"> debe ser sustituid</w:t>
                            </w:r>
                            <w:r w:rsidR="00C46D01" w:rsidRPr="009915BB">
                              <w:rPr>
                                <w:rFonts w:ascii="Gill Sans MT" w:eastAsia="Arial Unicode MS" w:hAnsi="Gill Sans MT" w:cs="Tunga"/>
                                <w:bCs/>
                                <w:lang w:val="es-ES"/>
                              </w:rPr>
                              <w:t>a</w:t>
                            </w:r>
                            <w:r w:rsidRPr="009915BB">
                              <w:rPr>
                                <w:rFonts w:ascii="Gill Sans MT" w:eastAsia="Arial Unicode MS" w:hAnsi="Gill Sans MT" w:cs="Tunga"/>
                                <w:bCs/>
                                <w:lang w:val="es-ES"/>
                              </w:rPr>
                              <w:t>, indicando la información que corresponda.</w:t>
                            </w:r>
                          </w:p>
                          <w:p w14:paraId="5B2D3066" w14:textId="77777777" w:rsidR="001E187E" w:rsidRPr="009915BB" w:rsidRDefault="001E187E" w:rsidP="003D5ADE">
                            <w:pPr>
                              <w:pStyle w:val="Prrafodelista"/>
                              <w:spacing w:line="276" w:lineRule="auto"/>
                              <w:ind w:left="426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E9AE9DA" w14:textId="04A8CF81" w:rsidR="000D15E6" w:rsidRPr="009915BB" w:rsidRDefault="000D15E6" w:rsidP="003D5AD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15BB">
                              <w:rPr>
                                <w:rFonts w:ascii="Gill Sans MT" w:hAnsi="Gill Sans MT"/>
                              </w:rPr>
                              <w:t xml:space="preserve">Se recomienda </w:t>
                            </w:r>
                            <w:r w:rsidR="001E5EAA" w:rsidRPr="009915BB">
                              <w:rPr>
                                <w:rFonts w:ascii="Gill Sans MT" w:hAnsi="Gill Sans MT"/>
                              </w:rPr>
                              <w:t xml:space="preserve">identificar sustento jurídico </w:t>
                            </w:r>
                            <w:r w:rsidR="00B85DDB" w:rsidRPr="009915BB">
                              <w:rPr>
                                <w:rFonts w:ascii="Gill Sans MT" w:hAnsi="Gill Sans MT"/>
                              </w:rPr>
                              <w:t xml:space="preserve">normativo y </w:t>
                            </w:r>
                            <w:r w:rsidR="001E5EAA" w:rsidRPr="009915BB">
                              <w:rPr>
                                <w:rFonts w:ascii="Gill Sans MT" w:hAnsi="Gill Sans MT"/>
                              </w:rPr>
                              <w:t>r</w:t>
                            </w:r>
                            <w:r w:rsidRPr="009915BB">
                              <w:rPr>
                                <w:rFonts w:ascii="Gill Sans MT" w:hAnsi="Gill Sans MT"/>
                              </w:rPr>
                              <w:t>eglamentari</w:t>
                            </w:r>
                            <w:r w:rsidR="00B85DDB" w:rsidRPr="009915BB">
                              <w:rPr>
                                <w:rFonts w:ascii="Gill Sans MT" w:hAnsi="Gill Sans MT"/>
                              </w:rPr>
                              <w:t>o</w:t>
                            </w:r>
                            <w:r w:rsidRPr="009915BB">
                              <w:rPr>
                                <w:rFonts w:ascii="Gill Sans MT" w:hAnsi="Gill Sans MT"/>
                              </w:rPr>
                              <w:t xml:space="preserve">, para solicitar al área jurídica del sujeto obligado, en el ámbito de </w:t>
                            </w:r>
                            <w:r w:rsidR="00B85DDB" w:rsidRPr="009915BB">
                              <w:rPr>
                                <w:rFonts w:ascii="Gill Sans MT" w:hAnsi="Gill Sans MT"/>
                              </w:rPr>
                              <w:t xml:space="preserve">su </w:t>
                            </w:r>
                            <w:r w:rsidRPr="009915BB">
                              <w:rPr>
                                <w:rFonts w:ascii="Gill Sans MT" w:hAnsi="Gill Sans MT"/>
                              </w:rPr>
                              <w:t xml:space="preserve">competencia (revisar, asesorar, participar), </w:t>
                            </w:r>
                            <w:r w:rsidR="00B85DDB" w:rsidRPr="009915BB">
                              <w:rPr>
                                <w:rFonts w:ascii="Gill Sans MT" w:hAnsi="Gill Sans MT"/>
                              </w:rPr>
                              <w:t xml:space="preserve">en </w:t>
                            </w:r>
                            <w:r w:rsidRPr="009915BB">
                              <w:rPr>
                                <w:rFonts w:ascii="Gill Sans MT" w:hAnsi="Gill Sans MT"/>
                              </w:rPr>
                              <w:t xml:space="preserve">la revisión de la presente acta (competencia </w:t>
                            </w:r>
                            <w:r w:rsidR="00B85DDB" w:rsidRPr="009915BB">
                              <w:rPr>
                                <w:rFonts w:ascii="Gill Sans MT" w:hAnsi="Gill Sans MT"/>
                              </w:rPr>
                              <w:t>para realizar la solicitud corresponde a</w:t>
                            </w:r>
                            <w:r w:rsidRPr="009915BB">
                              <w:rPr>
                                <w:rFonts w:ascii="Gill Sans MT" w:hAnsi="Gill Sans MT"/>
                              </w:rPr>
                              <w:t>l servidor público titular o actual responsable del área generadora).</w:t>
                            </w:r>
                          </w:p>
                          <w:p w14:paraId="65E7FB25" w14:textId="77777777" w:rsidR="001E187E" w:rsidRPr="009915BB" w:rsidRDefault="001E187E" w:rsidP="003D5ADE">
                            <w:pPr>
                              <w:pStyle w:val="Prrafodelista"/>
                              <w:spacing w:line="276" w:lineRule="auto"/>
                              <w:ind w:left="426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A665F08" w14:textId="6FA69D28" w:rsidR="00D6196C" w:rsidRPr="009915BB" w:rsidRDefault="00D6196C" w:rsidP="003D5AD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15BB">
                              <w:rPr>
                                <w:rFonts w:ascii="Gill Sans MT" w:hAnsi="Gill Sans MT"/>
                              </w:rPr>
                              <w:t xml:space="preserve">El presente formato, señala recomendaciones para su elaboración en recuadros en </w:t>
                            </w:r>
                            <w:r w:rsidR="00AE76B5" w:rsidRPr="009915BB">
                              <w:rPr>
                                <w:rFonts w:ascii="Gill Sans MT" w:hAnsi="Gill Sans MT"/>
                              </w:rPr>
                              <w:t>color rosa, los cuales deben ser eliminados.</w:t>
                            </w:r>
                          </w:p>
                          <w:p w14:paraId="39C9CDB9" w14:textId="77777777" w:rsidR="001E187E" w:rsidRPr="009915BB" w:rsidRDefault="001E187E" w:rsidP="003D5ADE">
                            <w:pPr>
                              <w:pStyle w:val="Prrafodelista"/>
                              <w:spacing w:line="276" w:lineRule="auto"/>
                              <w:ind w:left="426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C271577" w14:textId="75EEF429" w:rsidR="00AA4DC1" w:rsidRPr="009915BB" w:rsidRDefault="00AA4DC1" w:rsidP="003D5AD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15BB">
                              <w:rPr>
                                <w:rFonts w:ascii="Gill Sans MT" w:hAnsi="Gill Sans MT"/>
                              </w:rPr>
                              <w:t>Cerrar todos los párrafos con línea punteada</w:t>
                            </w:r>
                            <w:r w:rsidR="000C4997" w:rsidRPr="009915BB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  <w:p w14:paraId="4D1E3D65" w14:textId="77777777" w:rsidR="001E187E" w:rsidRPr="009915BB" w:rsidRDefault="001E187E" w:rsidP="003D5ADE">
                            <w:pPr>
                              <w:pStyle w:val="Prrafodelista"/>
                              <w:spacing w:line="276" w:lineRule="auto"/>
                              <w:ind w:left="426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0FF514D" w14:textId="0DE60A1A" w:rsidR="000D15E6" w:rsidRPr="009915BB" w:rsidRDefault="001E187E" w:rsidP="003D5AD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9915BB">
                              <w:rPr>
                                <w:rFonts w:ascii="Gill Sans MT" w:hAnsi="Gill Sans MT"/>
                              </w:rPr>
                              <w:t>Realizar las modificaciones que sean necesarias, para que exista sintaxis en el texto.</w:t>
                            </w:r>
                          </w:p>
                          <w:p w14:paraId="7A160924" w14:textId="77777777" w:rsidR="00AA4DC1" w:rsidRPr="00D6196C" w:rsidRDefault="00AA4DC1" w:rsidP="00AA4DC1">
                            <w:pPr>
                              <w:jc w:val="both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C203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.2pt;margin-top:6.55pt;width:458.25pt;height:56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" fillcolor="white [3201]" strokecolor="#f06" strokeweight=".5pt">
                <v:textbox>
                  <w:txbxContent>
                    <w:p w14:paraId="4FAED92D" w14:textId="77777777" w:rsidR="00CB5A47" w:rsidRDefault="00CB5A47" w:rsidP="00AA4DC1">
                      <w:pPr>
                        <w:jc w:val="both"/>
                        <w:rPr>
                          <w:rFonts w:ascii="Gill Sans MT" w:hAnsi="Gill Sans MT"/>
                          <w:b/>
                          <w:bCs/>
                          <w:u w:val="single"/>
                        </w:rPr>
                      </w:pPr>
                    </w:p>
                    <w:p w14:paraId="15B285AD" w14:textId="23DF7C43" w:rsidR="00AA4DC1" w:rsidRPr="00CB5A47" w:rsidRDefault="00D6196C" w:rsidP="00CB5A47">
                      <w:pPr>
                        <w:ind w:left="708" w:firstLine="708"/>
                        <w:jc w:val="both"/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B5A47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  <w:u w:val="single"/>
                        </w:rPr>
                        <w:t>INSTRUCTIVO</w:t>
                      </w:r>
                    </w:p>
                    <w:p w14:paraId="4166274B" w14:textId="77777777" w:rsidR="00D6196C" w:rsidRPr="00D6196C" w:rsidRDefault="00D6196C" w:rsidP="00AA4DC1">
                      <w:pPr>
                        <w:jc w:val="both"/>
                        <w:rPr>
                          <w:rFonts w:ascii="Gill Sans MT" w:hAnsi="Gill Sans MT"/>
                          <w:sz w:val="6"/>
                          <w:szCs w:val="6"/>
                        </w:rPr>
                      </w:pPr>
                    </w:p>
                    <w:p w14:paraId="7D38B28F" w14:textId="77777777" w:rsidR="001E187E" w:rsidRPr="00CB5A47" w:rsidRDefault="001E187E" w:rsidP="001E187E">
                      <w:pPr>
                        <w:pStyle w:val="Prrafodelista"/>
                        <w:ind w:left="426"/>
                        <w:jc w:val="both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</w:p>
                    <w:p w14:paraId="6681D638" w14:textId="1C261D24" w:rsidR="00C4206F" w:rsidRPr="009915BB" w:rsidRDefault="00517E9E" w:rsidP="003D5AD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ind w:left="426" w:hanging="284"/>
                        <w:jc w:val="both"/>
                        <w:rPr>
                          <w:rFonts w:ascii="Gill Sans MT" w:hAnsi="Gill Sans MT"/>
                        </w:rPr>
                      </w:pPr>
                      <w:r w:rsidRPr="009915BB">
                        <w:rPr>
                          <w:rFonts w:ascii="Gill Sans MT" w:hAnsi="Gill Sans MT"/>
                        </w:rPr>
                        <w:t>Utilizar “hojas oficiales” y respetar aspectos de “imagen institucional” del Sujeto Obligado (membretes, sellos oficiales, tipo de letra, colores…).</w:t>
                      </w:r>
                      <w:r w:rsidR="00C4206F" w:rsidRPr="009915BB">
                        <w:rPr>
                          <w:rFonts w:ascii="Gill Sans MT" w:hAnsi="Gill Sans MT"/>
                        </w:rPr>
                        <w:t xml:space="preserve"> </w:t>
                      </w:r>
                    </w:p>
                    <w:p w14:paraId="54CE2D33" w14:textId="77777777" w:rsidR="001E187E" w:rsidRPr="009915BB" w:rsidRDefault="001E187E" w:rsidP="003D5ADE">
                      <w:pPr>
                        <w:pStyle w:val="Prrafodelista"/>
                        <w:spacing w:line="276" w:lineRule="auto"/>
                        <w:ind w:left="426"/>
                        <w:jc w:val="both"/>
                        <w:rPr>
                          <w:rFonts w:ascii="Gill Sans MT" w:hAnsi="Gill Sans MT"/>
                        </w:rPr>
                      </w:pPr>
                    </w:p>
                    <w:p w14:paraId="4CC6D4EB" w14:textId="10DD698B" w:rsidR="00B36869" w:rsidRPr="009915BB" w:rsidRDefault="00B36869" w:rsidP="003D5AD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ind w:left="426" w:hanging="284"/>
                        <w:jc w:val="both"/>
                        <w:rPr>
                          <w:rFonts w:ascii="Gill Sans MT" w:hAnsi="Gill Sans MT"/>
                        </w:rPr>
                      </w:pPr>
                      <w:r w:rsidRPr="009915BB">
                        <w:rPr>
                          <w:rFonts w:ascii="Gill Sans MT" w:eastAsia="Arial Unicode MS" w:hAnsi="Gill Sans MT" w:cs="Tunga"/>
                          <w:bCs/>
                        </w:rPr>
                        <w:t>En los</w:t>
                      </w:r>
                      <w:r w:rsidRPr="009915BB">
                        <w:rPr>
                          <w:rFonts w:ascii="Gill Sans MT" w:eastAsia="Arial Unicode MS" w:hAnsi="Gill Sans MT" w:cs="Tunga"/>
                          <w:bCs/>
                          <w:lang w:val="es-ES"/>
                        </w:rPr>
                        <w:t xml:space="preserve"> espacios que ocupan </w:t>
                      </w:r>
                      <w:r w:rsidR="00C46D01" w:rsidRPr="009915BB">
                        <w:rPr>
                          <w:rFonts w:ascii="Gill Sans MT" w:eastAsia="Arial Unicode MS" w:hAnsi="Gill Sans MT" w:cs="Tunga"/>
                          <w:bCs/>
                          <w:lang w:val="es-ES"/>
                        </w:rPr>
                        <w:t>una línea en color rosa</w:t>
                      </w:r>
                      <w:r w:rsidRPr="009915BB">
                        <w:rPr>
                          <w:rFonts w:ascii="Gill Sans MT" w:eastAsia="Arial Unicode MS" w:hAnsi="Gill Sans MT" w:cs="Tunga"/>
                          <w:bCs/>
                          <w:lang w:val="es-ES"/>
                        </w:rPr>
                        <w:t xml:space="preserve"> </w:t>
                      </w:r>
                      <w:r w:rsidR="003D5ADE" w:rsidRPr="009915BB">
                        <w:rPr>
                          <w:rFonts w:ascii="Gill Sans MT" w:eastAsia="Arial Unicode MS" w:hAnsi="Gill Sans MT" w:cs="Tunga"/>
                          <w:b/>
                          <w:bCs/>
                          <w:color w:val="FF0066"/>
                          <w:lang w:val="es-ES"/>
                        </w:rPr>
                        <w:t>_____________</w:t>
                      </w:r>
                      <w:r w:rsidRPr="009915BB">
                        <w:rPr>
                          <w:rFonts w:ascii="Gill Sans MT" w:eastAsia="Arial Unicode MS" w:hAnsi="Gill Sans MT" w:cs="Tunga"/>
                          <w:bCs/>
                          <w:lang w:val="es-ES"/>
                        </w:rPr>
                        <w:t xml:space="preserve"> debe ser sustituid</w:t>
                      </w:r>
                      <w:r w:rsidR="00C46D01" w:rsidRPr="009915BB">
                        <w:rPr>
                          <w:rFonts w:ascii="Gill Sans MT" w:eastAsia="Arial Unicode MS" w:hAnsi="Gill Sans MT" w:cs="Tunga"/>
                          <w:bCs/>
                          <w:lang w:val="es-ES"/>
                        </w:rPr>
                        <w:t>a</w:t>
                      </w:r>
                      <w:r w:rsidRPr="009915BB">
                        <w:rPr>
                          <w:rFonts w:ascii="Gill Sans MT" w:eastAsia="Arial Unicode MS" w:hAnsi="Gill Sans MT" w:cs="Tunga"/>
                          <w:bCs/>
                          <w:lang w:val="es-ES"/>
                        </w:rPr>
                        <w:t>, indicando la información que corresponda.</w:t>
                      </w:r>
                    </w:p>
                    <w:p w14:paraId="5B2D3066" w14:textId="77777777" w:rsidR="001E187E" w:rsidRPr="009915BB" w:rsidRDefault="001E187E" w:rsidP="003D5ADE">
                      <w:pPr>
                        <w:pStyle w:val="Prrafodelista"/>
                        <w:spacing w:line="276" w:lineRule="auto"/>
                        <w:ind w:left="426"/>
                        <w:jc w:val="both"/>
                        <w:rPr>
                          <w:rFonts w:ascii="Gill Sans MT" w:hAnsi="Gill Sans MT"/>
                        </w:rPr>
                      </w:pPr>
                    </w:p>
                    <w:p w14:paraId="3E9AE9DA" w14:textId="04A8CF81" w:rsidR="000D15E6" w:rsidRPr="009915BB" w:rsidRDefault="000D15E6" w:rsidP="003D5AD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ind w:left="426" w:hanging="284"/>
                        <w:jc w:val="both"/>
                        <w:rPr>
                          <w:rFonts w:ascii="Gill Sans MT" w:hAnsi="Gill Sans MT"/>
                        </w:rPr>
                      </w:pPr>
                      <w:r w:rsidRPr="009915BB">
                        <w:rPr>
                          <w:rFonts w:ascii="Gill Sans MT" w:hAnsi="Gill Sans MT"/>
                        </w:rPr>
                        <w:t xml:space="preserve">Se recomienda </w:t>
                      </w:r>
                      <w:r w:rsidR="001E5EAA" w:rsidRPr="009915BB">
                        <w:rPr>
                          <w:rFonts w:ascii="Gill Sans MT" w:hAnsi="Gill Sans MT"/>
                        </w:rPr>
                        <w:t xml:space="preserve">identificar sustento jurídico </w:t>
                      </w:r>
                      <w:r w:rsidR="00B85DDB" w:rsidRPr="009915BB">
                        <w:rPr>
                          <w:rFonts w:ascii="Gill Sans MT" w:hAnsi="Gill Sans MT"/>
                        </w:rPr>
                        <w:t xml:space="preserve">normativo y </w:t>
                      </w:r>
                      <w:r w:rsidR="001E5EAA" w:rsidRPr="009915BB">
                        <w:rPr>
                          <w:rFonts w:ascii="Gill Sans MT" w:hAnsi="Gill Sans MT"/>
                        </w:rPr>
                        <w:t>r</w:t>
                      </w:r>
                      <w:r w:rsidRPr="009915BB">
                        <w:rPr>
                          <w:rFonts w:ascii="Gill Sans MT" w:hAnsi="Gill Sans MT"/>
                        </w:rPr>
                        <w:t>eglamentari</w:t>
                      </w:r>
                      <w:r w:rsidR="00B85DDB" w:rsidRPr="009915BB">
                        <w:rPr>
                          <w:rFonts w:ascii="Gill Sans MT" w:hAnsi="Gill Sans MT"/>
                        </w:rPr>
                        <w:t>o</w:t>
                      </w:r>
                      <w:r w:rsidRPr="009915BB">
                        <w:rPr>
                          <w:rFonts w:ascii="Gill Sans MT" w:hAnsi="Gill Sans MT"/>
                        </w:rPr>
                        <w:t xml:space="preserve">, para solicitar al área jurídica del sujeto obligado, en el ámbito de </w:t>
                      </w:r>
                      <w:r w:rsidR="00B85DDB" w:rsidRPr="009915BB">
                        <w:rPr>
                          <w:rFonts w:ascii="Gill Sans MT" w:hAnsi="Gill Sans MT"/>
                        </w:rPr>
                        <w:t xml:space="preserve">su </w:t>
                      </w:r>
                      <w:r w:rsidRPr="009915BB">
                        <w:rPr>
                          <w:rFonts w:ascii="Gill Sans MT" w:hAnsi="Gill Sans MT"/>
                        </w:rPr>
                        <w:t xml:space="preserve">competencia (revisar, asesorar, participar), </w:t>
                      </w:r>
                      <w:r w:rsidR="00B85DDB" w:rsidRPr="009915BB">
                        <w:rPr>
                          <w:rFonts w:ascii="Gill Sans MT" w:hAnsi="Gill Sans MT"/>
                        </w:rPr>
                        <w:t xml:space="preserve">en </w:t>
                      </w:r>
                      <w:r w:rsidRPr="009915BB">
                        <w:rPr>
                          <w:rFonts w:ascii="Gill Sans MT" w:hAnsi="Gill Sans MT"/>
                        </w:rPr>
                        <w:t xml:space="preserve">la revisión de la presente acta (competencia </w:t>
                      </w:r>
                      <w:r w:rsidR="00B85DDB" w:rsidRPr="009915BB">
                        <w:rPr>
                          <w:rFonts w:ascii="Gill Sans MT" w:hAnsi="Gill Sans MT"/>
                        </w:rPr>
                        <w:t>para realizar la solicitud corresponde a</w:t>
                      </w:r>
                      <w:r w:rsidRPr="009915BB">
                        <w:rPr>
                          <w:rFonts w:ascii="Gill Sans MT" w:hAnsi="Gill Sans MT"/>
                        </w:rPr>
                        <w:t>l servidor público titular o actual responsable del área generadora).</w:t>
                      </w:r>
                    </w:p>
                    <w:p w14:paraId="65E7FB25" w14:textId="77777777" w:rsidR="001E187E" w:rsidRPr="009915BB" w:rsidRDefault="001E187E" w:rsidP="003D5ADE">
                      <w:pPr>
                        <w:pStyle w:val="Prrafodelista"/>
                        <w:spacing w:line="276" w:lineRule="auto"/>
                        <w:ind w:left="426"/>
                        <w:jc w:val="both"/>
                        <w:rPr>
                          <w:rFonts w:ascii="Gill Sans MT" w:hAnsi="Gill Sans MT"/>
                        </w:rPr>
                      </w:pPr>
                    </w:p>
                    <w:p w14:paraId="7A665F08" w14:textId="6FA69D28" w:rsidR="00D6196C" w:rsidRPr="009915BB" w:rsidRDefault="00D6196C" w:rsidP="003D5AD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ind w:left="426" w:hanging="284"/>
                        <w:jc w:val="both"/>
                        <w:rPr>
                          <w:rFonts w:ascii="Gill Sans MT" w:hAnsi="Gill Sans MT"/>
                        </w:rPr>
                      </w:pPr>
                      <w:r w:rsidRPr="009915BB">
                        <w:rPr>
                          <w:rFonts w:ascii="Gill Sans MT" w:hAnsi="Gill Sans MT"/>
                        </w:rPr>
                        <w:t xml:space="preserve">El presente formato, señala recomendaciones para su elaboración en recuadros en </w:t>
                      </w:r>
                      <w:r w:rsidR="00AE76B5" w:rsidRPr="009915BB">
                        <w:rPr>
                          <w:rFonts w:ascii="Gill Sans MT" w:hAnsi="Gill Sans MT"/>
                        </w:rPr>
                        <w:t>color rosa, los cuales deben ser eliminados.</w:t>
                      </w:r>
                    </w:p>
                    <w:p w14:paraId="39C9CDB9" w14:textId="77777777" w:rsidR="001E187E" w:rsidRPr="009915BB" w:rsidRDefault="001E187E" w:rsidP="003D5ADE">
                      <w:pPr>
                        <w:pStyle w:val="Prrafodelista"/>
                        <w:spacing w:line="276" w:lineRule="auto"/>
                        <w:ind w:left="426"/>
                        <w:jc w:val="both"/>
                        <w:rPr>
                          <w:rFonts w:ascii="Gill Sans MT" w:hAnsi="Gill Sans MT"/>
                        </w:rPr>
                      </w:pPr>
                    </w:p>
                    <w:p w14:paraId="1C271577" w14:textId="75EEF429" w:rsidR="00AA4DC1" w:rsidRPr="009915BB" w:rsidRDefault="00AA4DC1" w:rsidP="003D5AD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ind w:left="426" w:hanging="284"/>
                        <w:jc w:val="both"/>
                        <w:rPr>
                          <w:rFonts w:ascii="Gill Sans MT" w:hAnsi="Gill Sans MT"/>
                        </w:rPr>
                      </w:pPr>
                      <w:r w:rsidRPr="009915BB">
                        <w:rPr>
                          <w:rFonts w:ascii="Gill Sans MT" w:hAnsi="Gill Sans MT"/>
                        </w:rPr>
                        <w:t>Cerrar todos los párrafos con línea punteada</w:t>
                      </w:r>
                      <w:r w:rsidR="000C4997" w:rsidRPr="009915BB">
                        <w:rPr>
                          <w:rFonts w:ascii="Gill Sans MT" w:hAnsi="Gill Sans MT"/>
                        </w:rPr>
                        <w:t>.</w:t>
                      </w:r>
                    </w:p>
                    <w:p w14:paraId="4D1E3D65" w14:textId="77777777" w:rsidR="001E187E" w:rsidRPr="009915BB" w:rsidRDefault="001E187E" w:rsidP="003D5ADE">
                      <w:pPr>
                        <w:pStyle w:val="Prrafodelista"/>
                        <w:spacing w:line="276" w:lineRule="auto"/>
                        <w:ind w:left="426"/>
                        <w:jc w:val="both"/>
                        <w:rPr>
                          <w:rFonts w:ascii="Gill Sans MT" w:hAnsi="Gill Sans MT"/>
                        </w:rPr>
                      </w:pPr>
                    </w:p>
                    <w:p w14:paraId="70FF514D" w14:textId="0DE60A1A" w:rsidR="000D15E6" w:rsidRPr="009915BB" w:rsidRDefault="001E187E" w:rsidP="003D5AD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ind w:left="426" w:hanging="284"/>
                        <w:jc w:val="both"/>
                        <w:rPr>
                          <w:rFonts w:ascii="Gill Sans MT" w:hAnsi="Gill Sans MT"/>
                        </w:rPr>
                      </w:pPr>
                      <w:r w:rsidRPr="009915BB">
                        <w:rPr>
                          <w:rFonts w:ascii="Gill Sans MT" w:hAnsi="Gill Sans MT"/>
                        </w:rPr>
                        <w:t>Realizar las modificaciones que sean necesarias, para que exista sintaxis en el texto.</w:t>
                      </w:r>
                    </w:p>
                    <w:p w14:paraId="7A160924" w14:textId="77777777" w:rsidR="00AA4DC1" w:rsidRPr="00D6196C" w:rsidRDefault="00AA4DC1" w:rsidP="00AA4DC1">
                      <w:pPr>
                        <w:jc w:val="both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384F" w14:textId="660018E7" w:rsidR="00AA4DC1" w:rsidRDefault="00AA4DC1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35FE0B90" w14:textId="26830C25" w:rsidR="00AA4DC1" w:rsidRDefault="00AA4DC1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0C75A676" w14:textId="77777777" w:rsidR="00AE76B5" w:rsidRDefault="00AE76B5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2FF042DB" w14:textId="3BF068B5" w:rsidR="00AA4DC1" w:rsidRDefault="00AA4DC1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p w14:paraId="10EDBAB4" w14:textId="0B2041CB" w:rsidR="000D15E6" w:rsidRDefault="000D15E6" w:rsidP="002E508D">
      <w:pPr>
        <w:tabs>
          <w:tab w:val="left" w:pos="284"/>
        </w:tabs>
        <w:ind w:left="284"/>
        <w:jc w:val="both"/>
        <w:rPr>
          <w:rFonts w:ascii="Montserrat Medium" w:hAnsi="Montserrat Medium" w:cs="Arial"/>
          <w:sz w:val="32"/>
          <w:szCs w:val="36"/>
        </w:rPr>
      </w:pPr>
    </w:p>
    <w:sectPr w:rsidR="000D15E6" w:rsidSect="00EF7A53">
      <w:headerReference w:type="default" r:id="rId8"/>
      <w:footerReference w:type="default" r:id="rId9"/>
      <w:pgSz w:w="12240" w:h="15840" w:code="1"/>
      <w:pgMar w:top="1701" w:right="1304" w:bottom="1134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96828" w14:textId="77777777" w:rsidR="00A162F5" w:rsidRDefault="00A162F5" w:rsidP="00294C2C">
      <w:r>
        <w:separator/>
      </w:r>
    </w:p>
  </w:endnote>
  <w:endnote w:type="continuationSeparator" w:id="0">
    <w:p w14:paraId="1A954E42" w14:textId="77777777" w:rsidR="00A162F5" w:rsidRDefault="00A162F5" w:rsidP="0029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 ExtraBold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ik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raphik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D4EBF" w14:textId="1404142F" w:rsidR="001A010F" w:rsidRDefault="001A010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F13642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F13642"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7456CF73" w14:textId="77777777" w:rsidR="00CE482C" w:rsidRDefault="00CE48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6FBE8" w14:textId="77777777" w:rsidR="00A162F5" w:rsidRDefault="00A162F5" w:rsidP="00294C2C">
      <w:r>
        <w:separator/>
      </w:r>
    </w:p>
  </w:footnote>
  <w:footnote w:type="continuationSeparator" w:id="0">
    <w:p w14:paraId="6677A113" w14:textId="77777777" w:rsidR="00A162F5" w:rsidRDefault="00A162F5" w:rsidP="0029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232B6" w14:textId="4E81F9A4" w:rsidR="001A010F" w:rsidRDefault="00A67D6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2F094" wp14:editId="77385A7E">
              <wp:simplePos x="0" y="0"/>
              <wp:positionH relativeFrom="column">
                <wp:posOffset>438973</wp:posOffset>
              </wp:positionH>
              <wp:positionV relativeFrom="paragraph">
                <wp:posOffset>-173319</wp:posOffset>
              </wp:positionV>
              <wp:extent cx="5080715" cy="315532"/>
              <wp:effectExtent l="0" t="0" r="24765" b="27940"/>
              <wp:wrapNone/>
              <wp:docPr id="4056095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715" cy="3155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9E27F4C" w14:textId="0956E82F" w:rsidR="00A67D63" w:rsidRDefault="00A67D63" w:rsidP="00A67D63">
                          <w:pPr>
                            <w:jc w:val="center"/>
                          </w:pPr>
                          <w:r>
                            <w:t>LOGO</w:t>
                          </w:r>
                          <w:r w:rsidR="00C4206F">
                            <w:t xml:space="preserve">S  </w:t>
                          </w:r>
                          <w:r>
                            <w:t xml:space="preserve"> 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52F09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4.55pt;margin-top:-13.65pt;width:400.05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" fillcolor="white [3201]" strokeweight=".5pt">
              <v:textbox>
                <w:txbxContent>
                  <w:p w14:paraId="39E27F4C" w14:textId="0956E82F" w:rsidR="00A67D63" w:rsidRDefault="00A67D63" w:rsidP="00A67D63">
                    <w:pPr>
                      <w:jc w:val="center"/>
                    </w:pPr>
                    <w:r>
                      <w:t>LOGO</w:t>
                    </w:r>
                    <w:r w:rsidR="00C4206F">
                      <w:t xml:space="preserve">S  </w:t>
                    </w:r>
                    <w:r>
                      <w:t xml:space="preserve"> INSTITUCIONALES</w:t>
                    </w:r>
                  </w:p>
                </w:txbxContent>
              </v:textbox>
            </v:shape>
          </w:pict>
        </mc:Fallback>
      </mc:AlternateContent>
    </w:r>
  </w:p>
  <w:p w14:paraId="04C8333C" w14:textId="77777777" w:rsidR="00BE403A" w:rsidRPr="006D14C9" w:rsidRDefault="00BE403A" w:rsidP="006D14C9">
    <w:pPr>
      <w:pStyle w:val="Encabezado"/>
      <w:rPr>
        <w:rFonts w:ascii="Graphik Medium" w:hAnsi="Graphik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22C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9E733C"/>
    <w:multiLevelType w:val="multilevel"/>
    <w:tmpl w:val="7FC8C2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0E840971"/>
    <w:multiLevelType w:val="multilevel"/>
    <w:tmpl w:val="878A182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3">
    <w:nsid w:val="1A805224"/>
    <w:multiLevelType w:val="hybridMultilevel"/>
    <w:tmpl w:val="ED6CD88E"/>
    <w:lvl w:ilvl="0" w:tplc="48A44336">
      <w:start w:val="1"/>
      <w:numFmt w:val="decimal"/>
      <w:lvlText w:val="%1."/>
      <w:lvlJc w:val="left"/>
      <w:pPr>
        <w:ind w:left="720" w:hanging="360"/>
      </w:pPr>
      <w:rPr>
        <w:rFonts w:ascii="Montserrat ExtraBold" w:hAnsi="Montserrat ExtraBold" w:hint="default"/>
        <w:b w:val="0"/>
        <w:i w:val="0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15D8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61773D"/>
    <w:multiLevelType w:val="hybridMultilevel"/>
    <w:tmpl w:val="AFCE02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A6C70"/>
    <w:multiLevelType w:val="hybridMultilevel"/>
    <w:tmpl w:val="F84638EE"/>
    <w:lvl w:ilvl="0" w:tplc="080A000F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2520" w:hanging="360"/>
      </w:pPr>
    </w:lvl>
    <w:lvl w:ilvl="2" w:tplc="080A001B" w:tentative="1">
      <w:start w:val="1"/>
      <w:numFmt w:val="lowerRoman"/>
      <w:lvlText w:val="%3."/>
      <w:lvlJc w:val="right"/>
      <w:pPr>
        <w:ind w:left="-1800" w:hanging="180"/>
      </w:pPr>
    </w:lvl>
    <w:lvl w:ilvl="3" w:tplc="080A000F" w:tentative="1">
      <w:start w:val="1"/>
      <w:numFmt w:val="decimal"/>
      <w:lvlText w:val="%4."/>
      <w:lvlJc w:val="left"/>
      <w:pPr>
        <w:ind w:left="-1080" w:hanging="360"/>
      </w:pPr>
    </w:lvl>
    <w:lvl w:ilvl="4" w:tplc="080A0019" w:tentative="1">
      <w:start w:val="1"/>
      <w:numFmt w:val="lowerLetter"/>
      <w:lvlText w:val="%5."/>
      <w:lvlJc w:val="left"/>
      <w:pPr>
        <w:ind w:left="-360" w:hanging="360"/>
      </w:pPr>
    </w:lvl>
    <w:lvl w:ilvl="5" w:tplc="080A001B" w:tentative="1">
      <w:start w:val="1"/>
      <w:numFmt w:val="lowerRoman"/>
      <w:lvlText w:val="%6."/>
      <w:lvlJc w:val="right"/>
      <w:pPr>
        <w:ind w:left="360" w:hanging="180"/>
      </w:pPr>
    </w:lvl>
    <w:lvl w:ilvl="6" w:tplc="080A000F" w:tentative="1">
      <w:start w:val="1"/>
      <w:numFmt w:val="decimal"/>
      <w:lvlText w:val="%7."/>
      <w:lvlJc w:val="left"/>
      <w:pPr>
        <w:ind w:left="1080" w:hanging="360"/>
      </w:pPr>
    </w:lvl>
    <w:lvl w:ilvl="7" w:tplc="080A0019" w:tentative="1">
      <w:start w:val="1"/>
      <w:numFmt w:val="lowerLetter"/>
      <w:lvlText w:val="%8."/>
      <w:lvlJc w:val="left"/>
      <w:pPr>
        <w:ind w:left="1800" w:hanging="360"/>
      </w:pPr>
    </w:lvl>
    <w:lvl w:ilvl="8" w:tplc="080A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7">
    <w:nsid w:val="2C556E8E"/>
    <w:multiLevelType w:val="hybridMultilevel"/>
    <w:tmpl w:val="BE94EAE6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20776D8"/>
    <w:multiLevelType w:val="hybridMultilevel"/>
    <w:tmpl w:val="FF945A1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83D13"/>
    <w:multiLevelType w:val="hybridMultilevel"/>
    <w:tmpl w:val="775EC3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F22E03"/>
    <w:multiLevelType w:val="hybridMultilevel"/>
    <w:tmpl w:val="CFB8612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6D5145"/>
    <w:multiLevelType w:val="hybridMultilevel"/>
    <w:tmpl w:val="AFDC3A3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007835"/>
    <w:multiLevelType w:val="hybridMultilevel"/>
    <w:tmpl w:val="41AA82CE"/>
    <w:lvl w:ilvl="0" w:tplc="2A5A4860">
      <w:start w:val="1"/>
      <w:numFmt w:val="bullet"/>
      <w:lvlText w:val="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CDA1683"/>
    <w:multiLevelType w:val="hybridMultilevel"/>
    <w:tmpl w:val="8A74E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C6D66"/>
    <w:multiLevelType w:val="hybridMultilevel"/>
    <w:tmpl w:val="E1504C1C"/>
    <w:lvl w:ilvl="0" w:tplc="8FAA16D6">
      <w:start w:val="1"/>
      <w:numFmt w:val="lowerLetter"/>
      <w:lvlText w:val="%1."/>
      <w:lvlJc w:val="left"/>
      <w:pPr>
        <w:ind w:left="1996" w:hanging="360"/>
      </w:pPr>
      <w:rPr>
        <w:rFonts w:ascii="Montserrat ExtraBold" w:hAnsi="Montserrat ExtraBold" w:hint="default"/>
        <w:b w:val="0"/>
        <w:i w:val="0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566E7D67"/>
    <w:multiLevelType w:val="hybridMultilevel"/>
    <w:tmpl w:val="7D9E9D8E"/>
    <w:lvl w:ilvl="0" w:tplc="2A5A4860">
      <w:start w:val="1"/>
      <w:numFmt w:val="bullet"/>
      <w:lvlText w:val="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58626C8B"/>
    <w:multiLevelType w:val="hybridMultilevel"/>
    <w:tmpl w:val="AFCE02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10239"/>
    <w:multiLevelType w:val="multilevel"/>
    <w:tmpl w:val="878A182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8">
    <w:nsid w:val="66E12383"/>
    <w:multiLevelType w:val="hybridMultilevel"/>
    <w:tmpl w:val="78FCDAC4"/>
    <w:lvl w:ilvl="0" w:tplc="2A5A4860">
      <w:start w:val="1"/>
      <w:numFmt w:val="bullet"/>
      <w:lvlText w:val=""/>
      <w:lvlJc w:val="left"/>
      <w:pPr>
        <w:ind w:left="2716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3436" w:hanging="360"/>
      </w:pPr>
    </w:lvl>
    <w:lvl w:ilvl="2" w:tplc="FFFFFFFF" w:tentative="1">
      <w:start w:val="1"/>
      <w:numFmt w:val="lowerRoman"/>
      <w:lvlText w:val="%3."/>
      <w:lvlJc w:val="right"/>
      <w:pPr>
        <w:ind w:left="4156" w:hanging="180"/>
      </w:pPr>
    </w:lvl>
    <w:lvl w:ilvl="3" w:tplc="FFFFFFFF" w:tentative="1">
      <w:start w:val="1"/>
      <w:numFmt w:val="decimal"/>
      <w:lvlText w:val="%4."/>
      <w:lvlJc w:val="left"/>
      <w:pPr>
        <w:ind w:left="4876" w:hanging="360"/>
      </w:pPr>
    </w:lvl>
    <w:lvl w:ilvl="4" w:tplc="FFFFFFFF" w:tentative="1">
      <w:start w:val="1"/>
      <w:numFmt w:val="lowerLetter"/>
      <w:lvlText w:val="%5."/>
      <w:lvlJc w:val="left"/>
      <w:pPr>
        <w:ind w:left="5596" w:hanging="360"/>
      </w:pPr>
    </w:lvl>
    <w:lvl w:ilvl="5" w:tplc="FFFFFFFF" w:tentative="1">
      <w:start w:val="1"/>
      <w:numFmt w:val="lowerRoman"/>
      <w:lvlText w:val="%6."/>
      <w:lvlJc w:val="right"/>
      <w:pPr>
        <w:ind w:left="6316" w:hanging="180"/>
      </w:pPr>
    </w:lvl>
    <w:lvl w:ilvl="6" w:tplc="FFFFFFFF" w:tentative="1">
      <w:start w:val="1"/>
      <w:numFmt w:val="decimal"/>
      <w:lvlText w:val="%7."/>
      <w:lvlJc w:val="left"/>
      <w:pPr>
        <w:ind w:left="7036" w:hanging="360"/>
      </w:pPr>
    </w:lvl>
    <w:lvl w:ilvl="7" w:tplc="FFFFFFFF" w:tentative="1">
      <w:start w:val="1"/>
      <w:numFmt w:val="lowerLetter"/>
      <w:lvlText w:val="%8."/>
      <w:lvlJc w:val="left"/>
      <w:pPr>
        <w:ind w:left="7756" w:hanging="360"/>
      </w:pPr>
    </w:lvl>
    <w:lvl w:ilvl="8" w:tplc="FFFFFFFF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9">
    <w:nsid w:val="69E55554"/>
    <w:multiLevelType w:val="hybridMultilevel"/>
    <w:tmpl w:val="444A228A"/>
    <w:lvl w:ilvl="0" w:tplc="AFFE2EF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B906AA"/>
    <w:multiLevelType w:val="hybridMultilevel"/>
    <w:tmpl w:val="EB106DFA"/>
    <w:lvl w:ilvl="0" w:tplc="023C1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6"/>
  </w:num>
  <w:num w:numId="12">
    <w:abstractNumId w:val="12"/>
  </w:num>
  <w:num w:numId="13">
    <w:abstractNumId w:val="14"/>
  </w:num>
  <w:num w:numId="14">
    <w:abstractNumId w:val="18"/>
  </w:num>
  <w:num w:numId="15">
    <w:abstractNumId w:val="17"/>
  </w:num>
  <w:num w:numId="16">
    <w:abstractNumId w:val="5"/>
  </w:num>
  <w:num w:numId="17">
    <w:abstractNumId w:val="15"/>
  </w:num>
  <w:num w:numId="18">
    <w:abstractNumId w:val="4"/>
  </w:num>
  <w:num w:numId="19">
    <w:abstractNumId w:val="7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C"/>
    <w:rsid w:val="00000381"/>
    <w:rsid w:val="00002D66"/>
    <w:rsid w:val="00002E8B"/>
    <w:rsid w:val="00011BEB"/>
    <w:rsid w:val="000145EB"/>
    <w:rsid w:val="00015DBF"/>
    <w:rsid w:val="0002261B"/>
    <w:rsid w:val="000334E3"/>
    <w:rsid w:val="00040340"/>
    <w:rsid w:val="00042F20"/>
    <w:rsid w:val="0005059C"/>
    <w:rsid w:val="00060B9D"/>
    <w:rsid w:val="0006147D"/>
    <w:rsid w:val="000826B3"/>
    <w:rsid w:val="00095BE4"/>
    <w:rsid w:val="00096F53"/>
    <w:rsid w:val="000B283E"/>
    <w:rsid w:val="000B34C1"/>
    <w:rsid w:val="000C0AAC"/>
    <w:rsid w:val="000C4997"/>
    <w:rsid w:val="000C58EF"/>
    <w:rsid w:val="000D15E6"/>
    <w:rsid w:val="000D67E3"/>
    <w:rsid w:val="000E396B"/>
    <w:rsid w:val="000E47F8"/>
    <w:rsid w:val="000E7471"/>
    <w:rsid w:val="000F0D86"/>
    <w:rsid w:val="000F3D24"/>
    <w:rsid w:val="000F73CB"/>
    <w:rsid w:val="0010309E"/>
    <w:rsid w:val="0013008C"/>
    <w:rsid w:val="00152824"/>
    <w:rsid w:val="00156547"/>
    <w:rsid w:val="00160AA0"/>
    <w:rsid w:val="001629F7"/>
    <w:rsid w:val="00164ECD"/>
    <w:rsid w:val="001668DD"/>
    <w:rsid w:val="00171EBC"/>
    <w:rsid w:val="00180E4C"/>
    <w:rsid w:val="00190CAC"/>
    <w:rsid w:val="00191E78"/>
    <w:rsid w:val="001A010F"/>
    <w:rsid w:val="001A05C2"/>
    <w:rsid w:val="001A1DDD"/>
    <w:rsid w:val="001A705C"/>
    <w:rsid w:val="001C21B1"/>
    <w:rsid w:val="001E187E"/>
    <w:rsid w:val="001E22FF"/>
    <w:rsid w:val="001E5EAA"/>
    <w:rsid w:val="001F6273"/>
    <w:rsid w:val="002000E6"/>
    <w:rsid w:val="00211725"/>
    <w:rsid w:val="00237744"/>
    <w:rsid w:val="0025061A"/>
    <w:rsid w:val="00251531"/>
    <w:rsid w:val="00252D25"/>
    <w:rsid w:val="00254F5B"/>
    <w:rsid w:val="0026209E"/>
    <w:rsid w:val="00262FC8"/>
    <w:rsid w:val="00274709"/>
    <w:rsid w:val="002761D1"/>
    <w:rsid w:val="00294C2C"/>
    <w:rsid w:val="002A2797"/>
    <w:rsid w:val="002A4A7F"/>
    <w:rsid w:val="002B427C"/>
    <w:rsid w:val="002B7D51"/>
    <w:rsid w:val="002C7DF4"/>
    <w:rsid w:val="002D0842"/>
    <w:rsid w:val="002D38E4"/>
    <w:rsid w:val="002E508D"/>
    <w:rsid w:val="002E5678"/>
    <w:rsid w:val="002F3B03"/>
    <w:rsid w:val="002F6B31"/>
    <w:rsid w:val="0031144D"/>
    <w:rsid w:val="003134C1"/>
    <w:rsid w:val="00314E89"/>
    <w:rsid w:val="0031783E"/>
    <w:rsid w:val="003278B9"/>
    <w:rsid w:val="0033770B"/>
    <w:rsid w:val="00340BDF"/>
    <w:rsid w:val="00362C19"/>
    <w:rsid w:val="00364FD9"/>
    <w:rsid w:val="00370DF2"/>
    <w:rsid w:val="00386930"/>
    <w:rsid w:val="003A106C"/>
    <w:rsid w:val="003B17BF"/>
    <w:rsid w:val="003B41C1"/>
    <w:rsid w:val="003C5910"/>
    <w:rsid w:val="003D1699"/>
    <w:rsid w:val="003D5ADE"/>
    <w:rsid w:val="003D7A79"/>
    <w:rsid w:val="003E3312"/>
    <w:rsid w:val="003F1365"/>
    <w:rsid w:val="003F29CB"/>
    <w:rsid w:val="00403C90"/>
    <w:rsid w:val="00404FC7"/>
    <w:rsid w:val="00405B37"/>
    <w:rsid w:val="00406E6C"/>
    <w:rsid w:val="004076BF"/>
    <w:rsid w:val="004105BA"/>
    <w:rsid w:val="00412394"/>
    <w:rsid w:val="00422662"/>
    <w:rsid w:val="00422CAB"/>
    <w:rsid w:val="004250C3"/>
    <w:rsid w:val="00433C7B"/>
    <w:rsid w:val="00440924"/>
    <w:rsid w:val="00443D82"/>
    <w:rsid w:val="00453030"/>
    <w:rsid w:val="00455848"/>
    <w:rsid w:val="0045776F"/>
    <w:rsid w:val="004614C1"/>
    <w:rsid w:val="00475A19"/>
    <w:rsid w:val="004769C8"/>
    <w:rsid w:val="00484963"/>
    <w:rsid w:val="004850CA"/>
    <w:rsid w:val="0048676B"/>
    <w:rsid w:val="00486EAF"/>
    <w:rsid w:val="00487D42"/>
    <w:rsid w:val="004A268B"/>
    <w:rsid w:val="004A7C6F"/>
    <w:rsid w:val="004B38DF"/>
    <w:rsid w:val="004B3B34"/>
    <w:rsid w:val="004B5C23"/>
    <w:rsid w:val="004C4467"/>
    <w:rsid w:val="004E0FA5"/>
    <w:rsid w:val="004E7192"/>
    <w:rsid w:val="004F164E"/>
    <w:rsid w:val="004F5922"/>
    <w:rsid w:val="005066A1"/>
    <w:rsid w:val="00515961"/>
    <w:rsid w:val="00517E9E"/>
    <w:rsid w:val="00530FAA"/>
    <w:rsid w:val="00531EDA"/>
    <w:rsid w:val="005419AE"/>
    <w:rsid w:val="00545D74"/>
    <w:rsid w:val="005470F4"/>
    <w:rsid w:val="00557211"/>
    <w:rsid w:val="00566A11"/>
    <w:rsid w:val="00570954"/>
    <w:rsid w:val="00574699"/>
    <w:rsid w:val="0057656C"/>
    <w:rsid w:val="00595343"/>
    <w:rsid w:val="005A1863"/>
    <w:rsid w:val="005A2870"/>
    <w:rsid w:val="005A5C5A"/>
    <w:rsid w:val="005B13B3"/>
    <w:rsid w:val="005B27EF"/>
    <w:rsid w:val="005B420E"/>
    <w:rsid w:val="005B4226"/>
    <w:rsid w:val="005C049E"/>
    <w:rsid w:val="005C3187"/>
    <w:rsid w:val="005E6A25"/>
    <w:rsid w:val="00620AD4"/>
    <w:rsid w:val="00623B2C"/>
    <w:rsid w:val="006314CF"/>
    <w:rsid w:val="00631E20"/>
    <w:rsid w:val="006510A6"/>
    <w:rsid w:val="00654502"/>
    <w:rsid w:val="00656372"/>
    <w:rsid w:val="00665D84"/>
    <w:rsid w:val="00672D9A"/>
    <w:rsid w:val="00677132"/>
    <w:rsid w:val="006930EE"/>
    <w:rsid w:val="00696643"/>
    <w:rsid w:val="006A405C"/>
    <w:rsid w:val="006A5834"/>
    <w:rsid w:val="006B1B06"/>
    <w:rsid w:val="006C6DF6"/>
    <w:rsid w:val="006D14C9"/>
    <w:rsid w:val="006D279B"/>
    <w:rsid w:val="006D4205"/>
    <w:rsid w:val="006D48D1"/>
    <w:rsid w:val="006E104F"/>
    <w:rsid w:val="006E3206"/>
    <w:rsid w:val="006E594B"/>
    <w:rsid w:val="006F1316"/>
    <w:rsid w:val="00700E1D"/>
    <w:rsid w:val="00702E10"/>
    <w:rsid w:val="00703961"/>
    <w:rsid w:val="007046C4"/>
    <w:rsid w:val="00707075"/>
    <w:rsid w:val="00717853"/>
    <w:rsid w:val="00717C83"/>
    <w:rsid w:val="007205BD"/>
    <w:rsid w:val="007518A3"/>
    <w:rsid w:val="00751C36"/>
    <w:rsid w:val="00764423"/>
    <w:rsid w:val="00777DA0"/>
    <w:rsid w:val="00781C75"/>
    <w:rsid w:val="007919B5"/>
    <w:rsid w:val="007930AB"/>
    <w:rsid w:val="00794E99"/>
    <w:rsid w:val="007A08D3"/>
    <w:rsid w:val="007A6043"/>
    <w:rsid w:val="007A731B"/>
    <w:rsid w:val="007B1590"/>
    <w:rsid w:val="007B184F"/>
    <w:rsid w:val="007C517F"/>
    <w:rsid w:val="007C6511"/>
    <w:rsid w:val="007E41C3"/>
    <w:rsid w:val="007F54D3"/>
    <w:rsid w:val="007F7742"/>
    <w:rsid w:val="008024DD"/>
    <w:rsid w:val="00824C07"/>
    <w:rsid w:val="0083184A"/>
    <w:rsid w:val="00841E8B"/>
    <w:rsid w:val="0085211F"/>
    <w:rsid w:val="00863B93"/>
    <w:rsid w:val="00864869"/>
    <w:rsid w:val="008649BE"/>
    <w:rsid w:val="00873FAC"/>
    <w:rsid w:val="0088100B"/>
    <w:rsid w:val="0088263D"/>
    <w:rsid w:val="00886641"/>
    <w:rsid w:val="00890FB4"/>
    <w:rsid w:val="00891E1D"/>
    <w:rsid w:val="008933E2"/>
    <w:rsid w:val="00894DBA"/>
    <w:rsid w:val="00896110"/>
    <w:rsid w:val="008A43B9"/>
    <w:rsid w:val="008A6B57"/>
    <w:rsid w:val="008B28D1"/>
    <w:rsid w:val="008B6BD6"/>
    <w:rsid w:val="008E307B"/>
    <w:rsid w:val="008E7FF2"/>
    <w:rsid w:val="008F05D8"/>
    <w:rsid w:val="008F0F8E"/>
    <w:rsid w:val="00900E6D"/>
    <w:rsid w:val="0091545E"/>
    <w:rsid w:val="00917325"/>
    <w:rsid w:val="0092769F"/>
    <w:rsid w:val="009331B3"/>
    <w:rsid w:val="00933A2E"/>
    <w:rsid w:val="009420AF"/>
    <w:rsid w:val="00944188"/>
    <w:rsid w:val="009462E0"/>
    <w:rsid w:val="00954099"/>
    <w:rsid w:val="0096134F"/>
    <w:rsid w:val="00962B46"/>
    <w:rsid w:val="00967C14"/>
    <w:rsid w:val="00972CD9"/>
    <w:rsid w:val="0097554E"/>
    <w:rsid w:val="00977042"/>
    <w:rsid w:val="00983BFF"/>
    <w:rsid w:val="0099017B"/>
    <w:rsid w:val="009915BB"/>
    <w:rsid w:val="009A40CF"/>
    <w:rsid w:val="009A5E1F"/>
    <w:rsid w:val="009A7DB7"/>
    <w:rsid w:val="009B4153"/>
    <w:rsid w:val="009C303B"/>
    <w:rsid w:val="009C5082"/>
    <w:rsid w:val="009C66B8"/>
    <w:rsid w:val="009D4907"/>
    <w:rsid w:val="009D50DB"/>
    <w:rsid w:val="009E2403"/>
    <w:rsid w:val="009F1080"/>
    <w:rsid w:val="00A13F69"/>
    <w:rsid w:val="00A162F5"/>
    <w:rsid w:val="00A42F55"/>
    <w:rsid w:val="00A44ADB"/>
    <w:rsid w:val="00A548BA"/>
    <w:rsid w:val="00A60154"/>
    <w:rsid w:val="00A601CE"/>
    <w:rsid w:val="00A657EA"/>
    <w:rsid w:val="00A67D63"/>
    <w:rsid w:val="00A72BE6"/>
    <w:rsid w:val="00A7337C"/>
    <w:rsid w:val="00A80DEE"/>
    <w:rsid w:val="00A864BA"/>
    <w:rsid w:val="00A87A07"/>
    <w:rsid w:val="00A9177B"/>
    <w:rsid w:val="00A917AE"/>
    <w:rsid w:val="00A94DA1"/>
    <w:rsid w:val="00AA3817"/>
    <w:rsid w:val="00AA4DC1"/>
    <w:rsid w:val="00AD1105"/>
    <w:rsid w:val="00AD1AC3"/>
    <w:rsid w:val="00AE76B5"/>
    <w:rsid w:val="00AF1CD4"/>
    <w:rsid w:val="00AF5EB1"/>
    <w:rsid w:val="00AF7CD2"/>
    <w:rsid w:val="00B117D9"/>
    <w:rsid w:val="00B23AA2"/>
    <w:rsid w:val="00B309DE"/>
    <w:rsid w:val="00B33307"/>
    <w:rsid w:val="00B36869"/>
    <w:rsid w:val="00B50C36"/>
    <w:rsid w:val="00B56840"/>
    <w:rsid w:val="00B57C3D"/>
    <w:rsid w:val="00B60724"/>
    <w:rsid w:val="00B702EC"/>
    <w:rsid w:val="00B71815"/>
    <w:rsid w:val="00B80CD2"/>
    <w:rsid w:val="00B83682"/>
    <w:rsid w:val="00B85DDB"/>
    <w:rsid w:val="00B86D35"/>
    <w:rsid w:val="00BA20B0"/>
    <w:rsid w:val="00BA24E4"/>
    <w:rsid w:val="00BA3014"/>
    <w:rsid w:val="00BA49B3"/>
    <w:rsid w:val="00BB0A60"/>
    <w:rsid w:val="00BB135A"/>
    <w:rsid w:val="00BB5EA9"/>
    <w:rsid w:val="00BB6817"/>
    <w:rsid w:val="00BC3D6E"/>
    <w:rsid w:val="00BE162E"/>
    <w:rsid w:val="00BE403A"/>
    <w:rsid w:val="00BF49FE"/>
    <w:rsid w:val="00C06F8B"/>
    <w:rsid w:val="00C1152C"/>
    <w:rsid w:val="00C2635A"/>
    <w:rsid w:val="00C33A64"/>
    <w:rsid w:val="00C36987"/>
    <w:rsid w:val="00C379BD"/>
    <w:rsid w:val="00C4206F"/>
    <w:rsid w:val="00C45AB0"/>
    <w:rsid w:val="00C46D01"/>
    <w:rsid w:val="00C52579"/>
    <w:rsid w:val="00C52B82"/>
    <w:rsid w:val="00C57C93"/>
    <w:rsid w:val="00C6023A"/>
    <w:rsid w:val="00C66B24"/>
    <w:rsid w:val="00C71A13"/>
    <w:rsid w:val="00C736BA"/>
    <w:rsid w:val="00C746F8"/>
    <w:rsid w:val="00C94D22"/>
    <w:rsid w:val="00C953BD"/>
    <w:rsid w:val="00CA0983"/>
    <w:rsid w:val="00CA6879"/>
    <w:rsid w:val="00CB5A47"/>
    <w:rsid w:val="00CB7536"/>
    <w:rsid w:val="00CD0582"/>
    <w:rsid w:val="00CD2ED4"/>
    <w:rsid w:val="00CD6CAC"/>
    <w:rsid w:val="00CD747E"/>
    <w:rsid w:val="00CE069B"/>
    <w:rsid w:val="00CE15AA"/>
    <w:rsid w:val="00CE428C"/>
    <w:rsid w:val="00CE482C"/>
    <w:rsid w:val="00CF207F"/>
    <w:rsid w:val="00D2554B"/>
    <w:rsid w:val="00D36F1F"/>
    <w:rsid w:val="00D42E2C"/>
    <w:rsid w:val="00D6196C"/>
    <w:rsid w:val="00D71855"/>
    <w:rsid w:val="00D72DC7"/>
    <w:rsid w:val="00D85CAA"/>
    <w:rsid w:val="00D877F3"/>
    <w:rsid w:val="00DA6E3A"/>
    <w:rsid w:val="00DB201F"/>
    <w:rsid w:val="00DB3538"/>
    <w:rsid w:val="00DC7EE1"/>
    <w:rsid w:val="00DD1243"/>
    <w:rsid w:val="00DD3B86"/>
    <w:rsid w:val="00DE3F0D"/>
    <w:rsid w:val="00DF2ACD"/>
    <w:rsid w:val="00E0411A"/>
    <w:rsid w:val="00E237E0"/>
    <w:rsid w:val="00E254BB"/>
    <w:rsid w:val="00E3750A"/>
    <w:rsid w:val="00E4081C"/>
    <w:rsid w:val="00E432F9"/>
    <w:rsid w:val="00E4447A"/>
    <w:rsid w:val="00E47379"/>
    <w:rsid w:val="00E53455"/>
    <w:rsid w:val="00E5589B"/>
    <w:rsid w:val="00E60C6A"/>
    <w:rsid w:val="00E6632D"/>
    <w:rsid w:val="00E672A9"/>
    <w:rsid w:val="00E87CE9"/>
    <w:rsid w:val="00E9038D"/>
    <w:rsid w:val="00E97462"/>
    <w:rsid w:val="00EC1E03"/>
    <w:rsid w:val="00EC1E3D"/>
    <w:rsid w:val="00ED47D4"/>
    <w:rsid w:val="00EE19E2"/>
    <w:rsid w:val="00EF7A53"/>
    <w:rsid w:val="00F13642"/>
    <w:rsid w:val="00F17DC9"/>
    <w:rsid w:val="00F21B3C"/>
    <w:rsid w:val="00F24B09"/>
    <w:rsid w:val="00F311F1"/>
    <w:rsid w:val="00F34E6E"/>
    <w:rsid w:val="00F34FB8"/>
    <w:rsid w:val="00F42A16"/>
    <w:rsid w:val="00F45789"/>
    <w:rsid w:val="00F52B1D"/>
    <w:rsid w:val="00F67D60"/>
    <w:rsid w:val="00F75812"/>
    <w:rsid w:val="00F95D77"/>
    <w:rsid w:val="00FA4A47"/>
    <w:rsid w:val="00FB15CE"/>
    <w:rsid w:val="00FB7CA1"/>
    <w:rsid w:val="00FC498C"/>
    <w:rsid w:val="00FD1A1A"/>
    <w:rsid w:val="00FD594B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45E6"/>
  <w15:chartTrackingRefBased/>
  <w15:docId w15:val="{F46935FA-5FFE-FD46-94BE-00C04009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C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C2C"/>
  </w:style>
  <w:style w:type="paragraph" w:styleId="Piedepgina">
    <w:name w:val="footer"/>
    <w:basedOn w:val="Normal"/>
    <w:link w:val="PiedepginaCar"/>
    <w:uiPriority w:val="99"/>
    <w:unhideWhenUsed/>
    <w:rsid w:val="00294C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C2C"/>
  </w:style>
  <w:style w:type="table" w:styleId="Tablaconcuadrcula">
    <w:name w:val="Table Grid"/>
    <w:basedOn w:val="Tablanormal"/>
    <w:uiPriority w:val="39"/>
    <w:rsid w:val="00EE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uentedeprrafopredeter"/>
    <w:rsid w:val="009D4907"/>
  </w:style>
  <w:style w:type="paragraph" w:styleId="Prrafodelista">
    <w:name w:val="List Paragraph"/>
    <w:basedOn w:val="Normal"/>
    <w:uiPriority w:val="34"/>
    <w:qFormat/>
    <w:rsid w:val="004F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03C4-F184-498D-A98D-73417C83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SILVINA PAULIN TORRES</cp:lastModifiedBy>
  <cp:revision>2</cp:revision>
  <cp:lastPrinted>2024-03-14T04:00:00Z</cp:lastPrinted>
  <dcterms:created xsi:type="dcterms:W3CDTF">2025-06-17T20:31:00Z</dcterms:created>
  <dcterms:modified xsi:type="dcterms:W3CDTF">2025-06-17T20:31:00Z</dcterms:modified>
</cp:coreProperties>
</file>